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C1" w:rsidRPr="00CB62B3" w:rsidRDefault="00A37490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przeprowadzenia n</w:t>
      </w:r>
      <w:r w:rsidR="008351C1" w:rsidRPr="00CB62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ostryfikacja dyplomu lekarza dentysty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Wydziale Lekarskim Uniwersytetu Medycznego w Łodzi</w:t>
      </w:r>
      <w:r w:rsidR="008351C1" w:rsidRPr="00CB62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:rsidR="003E211F" w:rsidRDefault="00CB62B3" w:rsidP="00A3749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 poświadczający ukończenie studiów wyższych na kierunku lekarsko-dentystycznym uzyskany w państwie innym niż państwo członkowskie może zostać uznany na terytorium Rzeczypospolitej Polskiej w procedurze nostryfikacji, która uregulowana została </w:t>
      </w:r>
      <w:r w:rsidRPr="005A4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rozporządzeniem Ministra Nauki i Szkolnictwa Wyższego z dnia 19 sierpnia 2015 r. w sprawie nostryfikacji dyplomów ukończenia studiów wyższych uzyskanych za granicą oraz w sprawie potwierdzenia ukończenia studiów wyższych na określonym poziomie kształcenia</w:t>
      </w:r>
      <w:r w:rsidRPr="005A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1467).</w:t>
      </w:r>
    </w:p>
    <w:p w:rsidR="00A37490" w:rsidRDefault="00A37490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F2">
        <w:rPr>
          <w:rFonts w:ascii="Times New Roman" w:eastAsia="Times New Roman" w:hAnsi="Times New Roman" w:cs="Times New Roman"/>
          <w:sz w:val="24"/>
          <w:szCs w:val="24"/>
          <w:lang w:eastAsia="pl-PL"/>
        </w:rPr>
        <w:t>Nostryfikacja to procedura mająca na celu uznanie/brak uznania równoważności dyplomu uzyskanego za granicą z dyplomem ukończenia Uniwersytetu Medycznego w Łodzi. Organem właściwym do przeprowadzania nostryfikacji w przypadku nostryfikacji dyplomów ukończenia studiów wyższych jest rada jednostki organizacyjnej uczelni (Rada Wydziału), uprawnionej do nadawania stopnia doktora określonej dziedziny nauki lub dziedziny sztuki, prowadzącej kształcenie w obszarze obejmującym kierunek studiów wyższych, którego ukończenie potwierdza dyplom uzyskany za granicą.</w:t>
      </w:r>
    </w:p>
    <w:p w:rsidR="00A37490" w:rsidRPr="00DC40F2" w:rsidRDefault="00A37490" w:rsidP="00A3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F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Nauki i Szkolnictwa Wyższego z dnia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DC40F2">
        <w:rPr>
          <w:rFonts w:ascii="Times New Roman" w:eastAsia="Times New Roman" w:hAnsi="Times New Roman" w:cs="Times New Roman"/>
          <w:sz w:val="24"/>
          <w:szCs w:val="24"/>
          <w:lang w:eastAsia="pl-PL"/>
        </w:rPr>
        <w:t>2015r.</w:t>
      </w:r>
    </w:p>
    <w:p w:rsidR="005A69F4" w:rsidRPr="009E5F7C" w:rsidRDefault="005A69F4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obowiązany jest do złożenia następujących dokumentów;</w:t>
      </w:r>
    </w:p>
    <w:p w:rsidR="00956B94" w:rsidRPr="0052115E" w:rsidRDefault="009E5F7C" w:rsidP="00956B9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Podanie </w:t>
      </w: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wszczęcie post</w:t>
      </w:r>
      <w:r w:rsidR="00A37490"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</w:t>
      </w: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powania nostryfikacyjnego dyplomu zawierające; </w:t>
      </w:r>
    </w:p>
    <w:p w:rsidR="00956B94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imię nazwisko, </w:t>
      </w:r>
    </w:p>
    <w:p w:rsidR="00956B94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dla korespondencji, </w:t>
      </w:r>
    </w:p>
    <w:p w:rsidR="00956B94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telefonu, </w:t>
      </w:r>
    </w:p>
    <w:p w:rsidR="009E5F7C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e-mail, </w:t>
      </w:r>
    </w:p>
    <w:p w:rsidR="00A370FF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pełna nazwę nabytych za granicą kwalifikacji lub tytułu zawodowego</w:t>
      </w:r>
    </w:p>
    <w:p w:rsidR="009E5F7C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wydania dyplomu</w:t>
      </w:r>
    </w:p>
    <w:p w:rsidR="009E5F7C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państwa, w którego systemie szkolnictwa wyższego działa instytucja, która wydała dyplom</w:t>
      </w:r>
    </w:p>
    <w:p w:rsidR="00956B94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nazwę świadectwa lub dyplomu, na podstawie którego osoba ubiegająca się o nostryfikację dyplomu została przyjęta na studia zakończone dyplomem, </w:t>
      </w:r>
    </w:p>
    <w:p w:rsidR="009E5F7C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wydania świadectwa lub dyplomu, nazwa instytucji, która wydała świadectwo lub dyplom oraz nazwa państwa, w którym systemie szkolnictwa działa instytucja,</w:t>
      </w:r>
      <w:r w:rsidR="00956B94"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która wydała dyplom</w:t>
      </w:r>
    </w:p>
    <w:p w:rsidR="00956B94" w:rsidRPr="0052115E" w:rsidRDefault="00956B94" w:rsidP="00956B9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A370FF" w:rsidRPr="0052115E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FF" w:rsidRPr="0052115E" w:rsidRDefault="00A370FF" w:rsidP="00A370FF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Kopia oryginału dyplomu ( oryginał do wglądu) </w:t>
            </w: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370FF" w:rsidRPr="0052115E" w:rsidTr="00A37490">
        <w:trPr>
          <w:trHeight w:val="246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FF" w:rsidRPr="0052115E" w:rsidRDefault="00A370FF" w:rsidP="00A370FF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Kopia tłumaczenia oryginału dyplomu</w:t>
            </w:r>
            <w:r w:rsidR="00F507A8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( oryginał do wglądu)</w:t>
            </w:r>
          </w:p>
        </w:tc>
      </w:tr>
      <w:tr w:rsidR="00A370FF" w:rsidRPr="0052115E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FF" w:rsidRPr="0052115E" w:rsidRDefault="00A370FF" w:rsidP="00A370FF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Kopia oryginału suplementu do dyplomu (oryginał do wglądu)</w:t>
            </w:r>
          </w:p>
        </w:tc>
      </w:tr>
      <w:tr w:rsidR="00A370FF" w:rsidRPr="0052115E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FF" w:rsidRPr="0052115E" w:rsidRDefault="00A370FF" w:rsidP="00963003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Kopia tłumaczenia oryginału suplementu do dyplomu</w:t>
            </w:r>
            <w:r w:rsidR="00F86926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288E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wyszczególnieniem </w:t>
            </w:r>
            <w:r w:rsidR="00306102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wszystkich przedmiotów realizowanych w programie studiów </w:t>
            </w:r>
            <w:r w:rsidR="00956B94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z liczbą</w:t>
            </w:r>
            <w:r w:rsidR="00306102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3003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godz. / wykładów</w:t>
            </w:r>
            <w:r w:rsidR="00306102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="00963003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ćwiczeń, a także</w:t>
            </w:r>
            <w:r w:rsidR="0048288E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3003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punktami</w:t>
            </w:r>
            <w:r w:rsidR="00EF1F6C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06102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ECTS </w:t>
            </w:r>
          </w:p>
          <w:p w:rsidR="00963003" w:rsidRPr="0052115E" w:rsidRDefault="00963003" w:rsidP="00963003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Życiorys, podpisany i datowany</w:t>
            </w:r>
          </w:p>
          <w:p w:rsidR="00963003" w:rsidRPr="0052115E" w:rsidRDefault="00963003" w:rsidP="00963003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6B94" w:rsidRPr="009E5F7C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56B94" w:rsidRDefault="00963003" w:rsidP="009630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4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dostarczone dokumenty muszą zostać przetłumaczone na język polski przez tłumacza przysięgłego wpisanego na listę tłumaczy przysięgłych </w:t>
            </w:r>
            <w:r w:rsidRPr="00DC4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prowadzoną przez Ministra Sprawiedliwości:</w:t>
            </w:r>
            <w:r w:rsidR="00A3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" w:history="1">
              <w:r w:rsidRPr="00DC4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bip.ms.gov.pl/pl/rejestry-i-ewidencje/tlumacze-przysiegli/lista-tlumaczy-przysieglych</w:t>
              </w:r>
            </w:hyperlink>
            <w:r w:rsidR="005211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</w:t>
            </w:r>
            <w:r w:rsidRPr="00DC4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przez zagranicznego tłumacza i poświadczone przez właściwego konsula RP</w:t>
            </w:r>
          </w:p>
          <w:p w:rsidR="003E211F" w:rsidRPr="00A37490" w:rsidRDefault="003E211F" w:rsidP="00095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złożenia dokumentów upływa z dniem 15 marca br. (decyduje data wpływu dokumentów do </w:t>
            </w:r>
            <w:r w:rsidR="00095DEC" w:rsidRPr="009E5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Dziekana</w:t>
            </w:r>
            <w:r w:rsidR="00095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</w:t>
            </w:r>
            <w:r w:rsidR="00095DEC" w:rsidRPr="009E5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Odd</w:t>
            </w:r>
            <w:r w:rsidR="00095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ziału Stomatologicznego – Łódź </w:t>
            </w:r>
            <w:r w:rsidR="00095DEC" w:rsidRPr="009E5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Pomorska 251 pok. 209.</w:t>
            </w:r>
            <w:r w:rsidRPr="009E5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A370FF" w:rsidRPr="009E5F7C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FF" w:rsidRPr="009E5F7C" w:rsidRDefault="00A370FF" w:rsidP="00B24AF8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03" w:rsidRPr="009E5F7C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63003" w:rsidRPr="00A37490" w:rsidRDefault="00963003" w:rsidP="00A374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0D" w:rsidRDefault="0097490D" w:rsidP="0097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E211F"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 pozytywną decyzją wszczęcia procedury nostryfikacyjnej na Uniwersytecie Medycznym w Łodzi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 jest do napisania testu komputerowego</w:t>
      </w:r>
      <w:r w:rsidR="003E211F"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porównując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3E211F"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 kształcenia.</w:t>
      </w:r>
    </w:p>
    <w:p w:rsidR="003E211F" w:rsidRPr="0097490D" w:rsidRDefault="003E211F" w:rsidP="009749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obejmuje </w:t>
      </w:r>
      <w:r w:rsidRPr="009E5F7C">
        <w:rPr>
          <w:rFonts w:ascii="Times New Roman" w:hAnsi="Times New Roman" w:cs="Times New Roman"/>
          <w:sz w:val="24"/>
          <w:szCs w:val="24"/>
        </w:rPr>
        <w:t>140 pytań z 7 przedmiotów objętych Lekarsko-Dentystycznym Egzaminem Państwowym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: chirurgia stomatologiczna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, ortodoncja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, periodontologia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, protetyka stomatologiczna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, stomatologia wieku rozwojowego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, stomatologiczna zachowawcza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endodoncja</w:t>
      </w:r>
      <w:proofErr w:type="spellEnd"/>
      <w:r w:rsidRPr="009E5F7C">
        <w:rPr>
          <w:rFonts w:ascii="Times New Roman" w:hAnsi="Times New Roman" w:cs="Times New Roman"/>
          <w:sz w:val="24"/>
          <w:szCs w:val="24"/>
        </w:rPr>
        <w:t>– 20 pytań.</w:t>
      </w:r>
    </w:p>
    <w:p w:rsidR="00963003" w:rsidRDefault="0097490D" w:rsidP="0097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11F"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przeprowadzany jest  w języku  polskim,  może być zdawany 3-krotnie. (pierwszy termin i dwie poprawki) </w:t>
      </w:r>
      <w:r w:rsidR="003E211F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</w:t>
      </w:r>
      <w:r w:rsidR="003E211F"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 maju danego roku.</w:t>
      </w:r>
    </w:p>
    <w:p w:rsidR="00B34166" w:rsidRPr="009E5F7C" w:rsidRDefault="00374CFC" w:rsidP="00C9066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5F7C">
        <w:rPr>
          <w:rFonts w:ascii="Times New Roman" w:hAnsi="Times New Roman" w:cs="Times New Roman"/>
          <w:sz w:val="24"/>
          <w:szCs w:val="24"/>
        </w:rPr>
        <w:t xml:space="preserve">Warunkiem uznania </w:t>
      </w:r>
      <w:r w:rsidR="00D923BC">
        <w:rPr>
          <w:rFonts w:ascii="Times New Roman" w:hAnsi="Times New Roman" w:cs="Times New Roman"/>
          <w:sz w:val="24"/>
          <w:szCs w:val="24"/>
        </w:rPr>
        <w:t>równoważności</w:t>
      </w:r>
      <w:r w:rsidRPr="009E5F7C">
        <w:rPr>
          <w:rFonts w:ascii="Times New Roman" w:hAnsi="Times New Roman" w:cs="Times New Roman"/>
          <w:sz w:val="24"/>
          <w:szCs w:val="24"/>
        </w:rPr>
        <w:t xml:space="preserve"> efektów kształcenia uzyskanych przez kandydata na uczelni macierzystej</w:t>
      </w:r>
      <w:r w:rsidR="00D923BC">
        <w:rPr>
          <w:rFonts w:ascii="Times New Roman" w:hAnsi="Times New Roman" w:cs="Times New Roman"/>
          <w:sz w:val="24"/>
          <w:szCs w:val="24"/>
        </w:rPr>
        <w:t xml:space="preserve"> jest otrzymanie na teście minimum 69% prawidłowych odpowiedzi</w:t>
      </w:r>
      <w:r w:rsidRPr="009E5F7C">
        <w:rPr>
          <w:rFonts w:ascii="Times New Roman" w:hAnsi="Times New Roman" w:cs="Times New Roman"/>
          <w:sz w:val="24"/>
          <w:szCs w:val="24"/>
        </w:rPr>
        <w:t>:</w:t>
      </w:r>
    </w:p>
    <w:p w:rsidR="00B34166" w:rsidRPr="009E5F7C" w:rsidRDefault="00D923BC" w:rsidP="008351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 </w:t>
      </w:r>
      <w:r w:rsidR="00374CFC" w:rsidRPr="009E5F7C">
        <w:rPr>
          <w:rFonts w:ascii="Times New Roman" w:hAnsi="Times New Roman" w:cs="Times New Roman"/>
          <w:sz w:val="24"/>
          <w:szCs w:val="24"/>
        </w:rPr>
        <w:t>6</w:t>
      </w:r>
      <w:r w:rsidR="00B34166" w:rsidRPr="009E5F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         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do </w:t>
      </w:r>
      <w:r w:rsidR="00B34166" w:rsidRPr="009E5F7C">
        <w:rPr>
          <w:rFonts w:ascii="Times New Roman" w:hAnsi="Times New Roman" w:cs="Times New Roman"/>
          <w:sz w:val="24"/>
          <w:szCs w:val="24"/>
        </w:rPr>
        <w:t>75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  pkt. -  3,0(dostateczny)</w:t>
      </w:r>
      <w:r w:rsidR="00374CFC" w:rsidRPr="009E5F7C">
        <w:rPr>
          <w:rFonts w:ascii="Times New Roman" w:hAnsi="Times New Roman" w:cs="Times New Roman"/>
          <w:sz w:val="24"/>
          <w:szCs w:val="24"/>
        </w:rPr>
        <w:br/>
        <w:t xml:space="preserve">powyżej </w:t>
      </w:r>
      <w:r w:rsidR="00B34166" w:rsidRPr="009E5F7C">
        <w:rPr>
          <w:rFonts w:ascii="Times New Roman" w:hAnsi="Times New Roman" w:cs="Times New Roman"/>
          <w:sz w:val="24"/>
          <w:szCs w:val="24"/>
        </w:rPr>
        <w:t>76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 do </w:t>
      </w:r>
      <w:r w:rsidR="00B34166" w:rsidRPr="009E5F7C">
        <w:rPr>
          <w:rFonts w:ascii="Times New Roman" w:hAnsi="Times New Roman" w:cs="Times New Roman"/>
          <w:sz w:val="24"/>
          <w:szCs w:val="24"/>
        </w:rPr>
        <w:t>81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  pkt. -  3,5(dość dobry)</w:t>
      </w:r>
      <w:r w:rsidR="00374CFC" w:rsidRPr="009E5F7C">
        <w:rPr>
          <w:rFonts w:ascii="Times New Roman" w:hAnsi="Times New Roman" w:cs="Times New Roman"/>
          <w:sz w:val="24"/>
          <w:szCs w:val="24"/>
        </w:rPr>
        <w:br/>
        <w:t xml:space="preserve">powyżej </w:t>
      </w:r>
      <w:r w:rsidR="00B34166" w:rsidRPr="009E5F7C">
        <w:rPr>
          <w:rFonts w:ascii="Times New Roman" w:hAnsi="Times New Roman" w:cs="Times New Roman"/>
          <w:sz w:val="24"/>
          <w:szCs w:val="24"/>
        </w:rPr>
        <w:t>82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 do 8</w:t>
      </w:r>
      <w:r w:rsidR="00B34166" w:rsidRPr="009E5F7C">
        <w:rPr>
          <w:rFonts w:ascii="Times New Roman" w:hAnsi="Times New Roman" w:cs="Times New Roman"/>
          <w:sz w:val="24"/>
          <w:szCs w:val="24"/>
        </w:rPr>
        <w:t>8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  pkt. -  4,0(dobry)</w:t>
      </w:r>
      <w:r w:rsidR="00374CFC" w:rsidRPr="009E5F7C">
        <w:rPr>
          <w:rFonts w:ascii="Times New Roman" w:hAnsi="Times New Roman" w:cs="Times New Roman"/>
          <w:sz w:val="24"/>
          <w:szCs w:val="24"/>
        </w:rPr>
        <w:br/>
        <w:t>powyżej 8</w:t>
      </w:r>
      <w:r w:rsidR="00B34166" w:rsidRPr="009E5F7C">
        <w:rPr>
          <w:rFonts w:ascii="Times New Roman" w:hAnsi="Times New Roman" w:cs="Times New Roman"/>
          <w:sz w:val="24"/>
          <w:szCs w:val="24"/>
        </w:rPr>
        <w:t>9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 do 9</w:t>
      </w:r>
      <w:r w:rsidR="00B34166" w:rsidRPr="009E5F7C">
        <w:rPr>
          <w:rFonts w:ascii="Times New Roman" w:hAnsi="Times New Roman" w:cs="Times New Roman"/>
          <w:sz w:val="24"/>
          <w:szCs w:val="24"/>
        </w:rPr>
        <w:t>4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  pkt. -  4,5(ponad dobry)</w:t>
      </w:r>
      <w:r w:rsidR="00374CFC" w:rsidRPr="009E5F7C">
        <w:rPr>
          <w:rFonts w:ascii="Times New Roman" w:hAnsi="Times New Roman" w:cs="Times New Roman"/>
          <w:sz w:val="24"/>
          <w:szCs w:val="24"/>
        </w:rPr>
        <w:br/>
        <w:t>powyżej 9</w:t>
      </w:r>
      <w:r w:rsidR="00B34166" w:rsidRPr="009E5F7C">
        <w:rPr>
          <w:rFonts w:ascii="Times New Roman" w:hAnsi="Times New Roman" w:cs="Times New Roman"/>
          <w:sz w:val="24"/>
          <w:szCs w:val="24"/>
        </w:rPr>
        <w:t>5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 do 100% pkt. -  5,0(bardzo dobry)</w:t>
      </w:r>
    </w:p>
    <w:p w:rsidR="00D923BC" w:rsidRPr="00AF5F19" w:rsidRDefault="00D923BC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F2">
        <w:rPr>
          <w:rFonts w:ascii="Times New Roman" w:eastAsia="Times New Roman" w:hAnsi="Times New Roman" w:cs="Times New Roman"/>
          <w:sz w:val="24"/>
          <w:szCs w:val="24"/>
          <w:lang w:eastAsia="pl-PL"/>
        </w:rPr>
        <w:t>O poszczególnych etapach procedury nostryfikacyjnej Kandydaci są informowani odrębnymi mailami oraz listami poleconymi.</w:t>
      </w:r>
    </w:p>
    <w:p w:rsidR="00903753" w:rsidRPr="00903753" w:rsidRDefault="00903753" w:rsidP="0090375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23BC">
        <w:rPr>
          <w:rFonts w:ascii="Times New Roman" w:hAnsi="Times New Roman" w:cs="Times New Roman"/>
          <w:sz w:val="24"/>
          <w:szCs w:val="24"/>
        </w:rPr>
        <w:t xml:space="preserve">Wysokość opłaty za przeprowadzenie postępowania nostryfikacyjnego  wynosi  2695,-  PLN   </w:t>
      </w:r>
    </w:p>
    <w:p w:rsidR="008351C1" w:rsidRPr="00417084" w:rsidRDefault="00D923BC" w:rsidP="00AF5F1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3B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 przystąpienia do porównania efektów kształcenia jest wpłacenia w/w kwoty na konto Uniwersytetu Medycznego w Łodzi.</w:t>
      </w:r>
      <w:r w:rsidR="008351C1" w:rsidRPr="00AF5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17084" w:rsidRPr="00417084" w:rsidRDefault="00417084" w:rsidP="0041708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084" w:rsidRPr="009E5F7C" w:rsidRDefault="00417084" w:rsidP="004170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E5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Wykaz podręczników proponowanych do nauki i przygotowania do egzaminu nostryfikacyjnego</w:t>
        </w:r>
      </w:hyperlink>
    </w:p>
    <w:p w:rsidR="00417084" w:rsidRPr="00417084" w:rsidRDefault="00417084" w:rsidP="004170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9E5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Podanie o przeprowadzenie procedury nostryfikacyjnej</w:t>
        </w:r>
      </w:hyperlink>
    </w:p>
    <w:p w:rsidR="008351C1" w:rsidRPr="00417084" w:rsidRDefault="008351C1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konta do wpłaty za nostryfikację</w:t>
      </w:r>
      <w:r w:rsidRPr="004170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17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E5F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ING Bank Śląski ; 90-508 Łódź, al. Kościuszki 1</w:t>
      </w:r>
      <w:r w:rsidRPr="009E5F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br/>
      </w:r>
      <w:r w:rsidRPr="0041708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46 1050 1461 1000 0005 0378 4118</w:t>
      </w:r>
      <w:bookmarkStart w:id="0" w:name="_GoBack"/>
      <w:bookmarkEnd w:id="0"/>
    </w:p>
    <w:p w:rsidR="008351C1" w:rsidRPr="00AF5F19" w:rsidRDefault="008351C1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tytule wpłaty proszę wpisać </w:t>
      </w:r>
      <w:r w:rsidR="00903753" w:rsidRPr="009037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imię i nazwisko</w:t>
      </w:r>
      <w:r w:rsidRPr="009037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, </w:t>
      </w:r>
      <w:r w:rsidR="00903753" w:rsidRPr="009037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Nostryfikacja dyplomu lekarza - dentysty</w:t>
      </w:r>
    </w:p>
    <w:sectPr w:rsidR="008351C1" w:rsidRPr="00AF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79"/>
    <w:multiLevelType w:val="hybridMultilevel"/>
    <w:tmpl w:val="05C0F8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A7A13"/>
    <w:multiLevelType w:val="multilevel"/>
    <w:tmpl w:val="F10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310CF"/>
    <w:multiLevelType w:val="hybridMultilevel"/>
    <w:tmpl w:val="B3BA9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3633"/>
    <w:multiLevelType w:val="hybridMultilevel"/>
    <w:tmpl w:val="DE0C02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015D"/>
    <w:multiLevelType w:val="multilevel"/>
    <w:tmpl w:val="EBD4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A7813"/>
    <w:multiLevelType w:val="hybridMultilevel"/>
    <w:tmpl w:val="90E4234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8508F"/>
    <w:multiLevelType w:val="multilevel"/>
    <w:tmpl w:val="8C4C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434C1"/>
    <w:multiLevelType w:val="multilevel"/>
    <w:tmpl w:val="06A4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E464D"/>
    <w:multiLevelType w:val="multilevel"/>
    <w:tmpl w:val="64E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81992"/>
    <w:multiLevelType w:val="multilevel"/>
    <w:tmpl w:val="4C04B2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76315"/>
    <w:multiLevelType w:val="multilevel"/>
    <w:tmpl w:val="B300B8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35AA4"/>
    <w:multiLevelType w:val="hybridMultilevel"/>
    <w:tmpl w:val="9F10A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57D32"/>
    <w:multiLevelType w:val="multilevel"/>
    <w:tmpl w:val="7D06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B5032"/>
    <w:multiLevelType w:val="multilevel"/>
    <w:tmpl w:val="A76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166D6"/>
    <w:multiLevelType w:val="hybridMultilevel"/>
    <w:tmpl w:val="B85290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326BD"/>
    <w:multiLevelType w:val="multilevel"/>
    <w:tmpl w:val="AC0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522D3"/>
    <w:multiLevelType w:val="multilevel"/>
    <w:tmpl w:val="81CE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4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1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EE"/>
    <w:rsid w:val="00012CD4"/>
    <w:rsid w:val="00095DEC"/>
    <w:rsid w:val="001A70DF"/>
    <w:rsid w:val="00306102"/>
    <w:rsid w:val="00374CFC"/>
    <w:rsid w:val="003E211F"/>
    <w:rsid w:val="003E2545"/>
    <w:rsid w:val="00417084"/>
    <w:rsid w:val="00430C9D"/>
    <w:rsid w:val="0048288E"/>
    <w:rsid w:val="0052115E"/>
    <w:rsid w:val="005A69F4"/>
    <w:rsid w:val="005B5366"/>
    <w:rsid w:val="006243D7"/>
    <w:rsid w:val="008351C1"/>
    <w:rsid w:val="00903753"/>
    <w:rsid w:val="00956B94"/>
    <w:rsid w:val="00963003"/>
    <w:rsid w:val="0097490D"/>
    <w:rsid w:val="009E5F7C"/>
    <w:rsid w:val="00A370FF"/>
    <w:rsid w:val="00A37490"/>
    <w:rsid w:val="00A77340"/>
    <w:rsid w:val="00AF5F19"/>
    <w:rsid w:val="00B24AF8"/>
    <w:rsid w:val="00B34166"/>
    <w:rsid w:val="00B67649"/>
    <w:rsid w:val="00BD14F8"/>
    <w:rsid w:val="00C90667"/>
    <w:rsid w:val="00CB62B3"/>
    <w:rsid w:val="00D923BC"/>
    <w:rsid w:val="00E131EE"/>
    <w:rsid w:val="00EF1F6C"/>
    <w:rsid w:val="00F507A8"/>
    <w:rsid w:val="00F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7C87A"/>
  <w15:docId w15:val="{37FC330D-9A2A-4967-B705-0ADD2FB7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51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51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1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51C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69F4"/>
    <w:rPr>
      <w:i/>
      <w:iCs/>
    </w:rPr>
  </w:style>
  <w:style w:type="paragraph" w:styleId="Akapitzlist">
    <w:name w:val="List Paragraph"/>
    <w:basedOn w:val="Normalny"/>
    <w:uiPriority w:val="34"/>
    <w:qFormat/>
    <w:rsid w:val="005A6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omatologia.umed.lodz.pl/wp-content/uploads/2011/07/podanie-o-przeprowadzenie-procedury-nostryfikacyjnej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matologia.umed.lodz.pl/wp-content/uploads/2011/07/Wykaz-podr%C4%99cznik%C3%B3w-proponowanych-do-nauki-i-przygotowania-do-egzaminu-nostryfikacyjnego.docx" TargetMode="External"/><Relationship Id="rId5" Type="http://schemas.openxmlformats.org/officeDocument/2006/relationships/hyperlink" Target="http://bip.ms.gov.pl/pl/rejestry-i-ewidencje/tlumacze-przysiegli/lista-tlumaczy-przysiegly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Zielińska</dc:creator>
  <cp:lastModifiedBy>Urszula Zielińska</cp:lastModifiedBy>
  <cp:revision>16</cp:revision>
  <cp:lastPrinted>2017-02-10T09:55:00Z</cp:lastPrinted>
  <dcterms:created xsi:type="dcterms:W3CDTF">2016-01-13T12:45:00Z</dcterms:created>
  <dcterms:modified xsi:type="dcterms:W3CDTF">2017-02-10T10:07:00Z</dcterms:modified>
</cp:coreProperties>
</file>