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F6130" w14:textId="77777777" w:rsidR="007D5E97" w:rsidRPr="007D5E97" w:rsidRDefault="007D5E97" w:rsidP="007D5E97">
      <w:p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> </w:t>
      </w:r>
      <w:r w:rsidRPr="007D5E97">
        <w:rPr>
          <w:rFonts w:ascii="Calibri" w:hAnsi="Calibri" w:cs="Calibri"/>
          <w:b/>
          <w:bCs/>
          <w:sz w:val="24"/>
          <w:szCs w:val="24"/>
        </w:rPr>
        <w:t>Stomatologia dziecięca</w:t>
      </w:r>
      <w:r w:rsidRPr="007D5E97">
        <w:rPr>
          <w:rFonts w:ascii="Calibri" w:hAnsi="Calibri" w:cs="Calibri"/>
          <w:sz w:val="24"/>
          <w:szCs w:val="24"/>
        </w:rPr>
        <w:t>:</w:t>
      </w:r>
    </w:p>
    <w:p w14:paraId="16606F8B" w14:textId="77777777" w:rsidR="007D5E97" w:rsidRPr="007D5E97" w:rsidRDefault="007D5E97" w:rsidP="007D5E97">
      <w:pPr>
        <w:numPr>
          <w:ilvl w:val="0"/>
          <w:numId w:val="4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 xml:space="preserve">Współczesna stomatologia wieku rozwojowego, red. D. Olczak-Kowalczyk, J. Szczepańska, U. Kaczmarek, Otwock, </w:t>
      </w:r>
      <w:proofErr w:type="spellStart"/>
      <w:r w:rsidRPr="007D5E97">
        <w:rPr>
          <w:rFonts w:ascii="Calibri" w:hAnsi="Calibri" w:cs="Calibri"/>
          <w:sz w:val="24"/>
          <w:szCs w:val="24"/>
        </w:rPr>
        <w:t>Med</w:t>
      </w:r>
      <w:proofErr w:type="spellEnd"/>
      <w:r w:rsidRPr="007D5E97">
        <w:rPr>
          <w:rFonts w:ascii="Calibri" w:hAnsi="Calibri" w:cs="Calibri"/>
          <w:sz w:val="24"/>
          <w:szCs w:val="24"/>
        </w:rPr>
        <w:t xml:space="preserve"> Tour Press International, 2017 (rozdziały 3-5, 7, 10, 12-15, 17-56, 59-64, 67, 71)</w:t>
      </w:r>
    </w:p>
    <w:p w14:paraId="0CA3D9C7" w14:textId="77777777" w:rsidR="007D5E97" w:rsidRPr="007D5E97" w:rsidRDefault="007D5E97" w:rsidP="007D5E97">
      <w:pPr>
        <w:numPr>
          <w:ilvl w:val="0"/>
          <w:numId w:val="4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 xml:space="preserve">Kompendium stomatologii wieku rozwojowego, red. D. Olczak-Kowalczyk, Otwock, </w:t>
      </w:r>
      <w:proofErr w:type="spellStart"/>
      <w:r w:rsidRPr="007D5E97">
        <w:rPr>
          <w:rFonts w:ascii="Calibri" w:hAnsi="Calibri" w:cs="Calibri"/>
          <w:sz w:val="24"/>
          <w:szCs w:val="24"/>
        </w:rPr>
        <w:t>Med</w:t>
      </w:r>
      <w:proofErr w:type="spellEnd"/>
      <w:r w:rsidRPr="007D5E97">
        <w:rPr>
          <w:rFonts w:ascii="Calibri" w:hAnsi="Calibri" w:cs="Calibri"/>
          <w:sz w:val="24"/>
          <w:szCs w:val="24"/>
        </w:rPr>
        <w:t xml:space="preserve"> Tour Press International, 2022</w:t>
      </w:r>
    </w:p>
    <w:p w14:paraId="04E65634" w14:textId="77777777" w:rsidR="007D5E97" w:rsidRPr="007D5E97" w:rsidRDefault="007D5E97" w:rsidP="007D5E97">
      <w:pPr>
        <w:numPr>
          <w:ilvl w:val="0"/>
          <w:numId w:val="4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>podręczniki uzupełniające:</w:t>
      </w:r>
    </w:p>
    <w:p w14:paraId="1385B121" w14:textId="77777777" w:rsidR="007D5E97" w:rsidRPr="007D5E97" w:rsidRDefault="007D5E97" w:rsidP="007D5E97">
      <w:pPr>
        <w:numPr>
          <w:ilvl w:val="1"/>
          <w:numId w:val="4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 xml:space="preserve">Stomatologia dziecięca, pod red. A.C. Cameron, R.P. </w:t>
      </w:r>
      <w:proofErr w:type="spellStart"/>
      <w:r w:rsidRPr="007D5E97">
        <w:rPr>
          <w:rFonts w:ascii="Calibri" w:hAnsi="Calibri" w:cs="Calibri"/>
          <w:sz w:val="24"/>
          <w:szCs w:val="24"/>
        </w:rPr>
        <w:t>Widmer</w:t>
      </w:r>
      <w:proofErr w:type="spellEnd"/>
      <w:r w:rsidRPr="007D5E97">
        <w:rPr>
          <w:rFonts w:ascii="Calibri" w:hAnsi="Calibri" w:cs="Calibri"/>
          <w:sz w:val="24"/>
          <w:szCs w:val="24"/>
        </w:rPr>
        <w:t>, Urban &amp; Partner, Wrocław 2013, wyd. 2</w:t>
      </w:r>
    </w:p>
    <w:p w14:paraId="0AE90739" w14:textId="77777777" w:rsidR="007D5E97" w:rsidRPr="007D5E97" w:rsidRDefault="007D5E97" w:rsidP="007D5E97">
      <w:pPr>
        <w:numPr>
          <w:ilvl w:val="1"/>
          <w:numId w:val="4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>Zapobieganie i leczenie choroby próchnicowej u dzieci, pod red. D. Olczak-Kowalczyk, L. Wagnera, Wyd. Borgi, Warszawa 2013, wyd. 1.</w:t>
      </w:r>
    </w:p>
    <w:p w14:paraId="28C6CD15" w14:textId="77777777" w:rsidR="007D5E97" w:rsidRPr="007D5E97" w:rsidRDefault="007D5E97" w:rsidP="007D5E97">
      <w:pPr>
        <w:numPr>
          <w:ilvl w:val="1"/>
          <w:numId w:val="4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 xml:space="preserve">Pourazowe uszkodzenia zębów, J.O. </w:t>
      </w:r>
      <w:proofErr w:type="spellStart"/>
      <w:r w:rsidRPr="007D5E97">
        <w:rPr>
          <w:rFonts w:ascii="Calibri" w:hAnsi="Calibri" w:cs="Calibri"/>
          <w:sz w:val="24"/>
          <w:szCs w:val="24"/>
        </w:rPr>
        <w:t>Andreasen</w:t>
      </w:r>
      <w:proofErr w:type="spellEnd"/>
      <w:r w:rsidRPr="007D5E97">
        <w:rPr>
          <w:rFonts w:ascii="Calibri" w:hAnsi="Calibri" w:cs="Calibri"/>
          <w:sz w:val="24"/>
          <w:szCs w:val="24"/>
        </w:rPr>
        <w:t xml:space="preserve">, F.M. </w:t>
      </w:r>
      <w:proofErr w:type="spellStart"/>
      <w:r w:rsidRPr="007D5E97">
        <w:rPr>
          <w:rFonts w:ascii="Calibri" w:hAnsi="Calibri" w:cs="Calibri"/>
          <w:sz w:val="24"/>
          <w:szCs w:val="24"/>
        </w:rPr>
        <w:t>Andreasen</w:t>
      </w:r>
      <w:proofErr w:type="spellEnd"/>
      <w:r w:rsidRPr="007D5E97">
        <w:rPr>
          <w:rFonts w:ascii="Calibri" w:hAnsi="Calibri" w:cs="Calibri"/>
          <w:sz w:val="24"/>
          <w:szCs w:val="24"/>
        </w:rPr>
        <w:t xml:space="preserve">, L.K. </w:t>
      </w:r>
      <w:proofErr w:type="spellStart"/>
      <w:r w:rsidRPr="007D5E97">
        <w:rPr>
          <w:rFonts w:ascii="Calibri" w:hAnsi="Calibri" w:cs="Calibri"/>
          <w:sz w:val="24"/>
          <w:szCs w:val="24"/>
        </w:rPr>
        <w:t>Bakland</w:t>
      </w:r>
      <w:proofErr w:type="spellEnd"/>
      <w:r w:rsidRPr="007D5E97">
        <w:rPr>
          <w:rFonts w:ascii="Calibri" w:hAnsi="Calibri" w:cs="Calibri"/>
          <w:sz w:val="24"/>
          <w:szCs w:val="24"/>
        </w:rPr>
        <w:t>, M.T. Flores, [red. wyd. polskiego Urszula Kaczmarek], Urban &amp; Partner, Wrocław 2012, wyd. 2</w:t>
      </w:r>
    </w:p>
    <w:p w14:paraId="6DB65B05" w14:textId="77777777" w:rsidR="007D5E97" w:rsidRPr="007D5E97" w:rsidRDefault="007D5E97" w:rsidP="007D5E97">
      <w:p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br/>
      </w:r>
    </w:p>
    <w:p w14:paraId="07CEB818" w14:textId="77777777" w:rsidR="007D5E97" w:rsidRPr="007D5E97" w:rsidRDefault="007D5E97" w:rsidP="007D5E97">
      <w:p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> </w:t>
      </w:r>
      <w:r w:rsidRPr="007D5E97">
        <w:rPr>
          <w:rFonts w:ascii="Calibri" w:hAnsi="Calibri" w:cs="Calibri"/>
          <w:b/>
          <w:bCs/>
          <w:sz w:val="24"/>
          <w:szCs w:val="24"/>
        </w:rPr>
        <w:t>Chirurgia stomatologiczna</w:t>
      </w:r>
      <w:r w:rsidRPr="007D5E97">
        <w:rPr>
          <w:rFonts w:ascii="Calibri" w:hAnsi="Calibri" w:cs="Calibri"/>
          <w:sz w:val="24"/>
          <w:szCs w:val="24"/>
        </w:rPr>
        <w:t>:</w:t>
      </w:r>
    </w:p>
    <w:p w14:paraId="20792C24" w14:textId="77777777" w:rsidR="007D5E97" w:rsidRPr="007D5E97" w:rsidRDefault="007D5E97" w:rsidP="007D5E97">
      <w:pPr>
        <w:numPr>
          <w:ilvl w:val="0"/>
          <w:numId w:val="5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 xml:space="preserve"> Chirurgia szczękowo-twarzowa, red. nauk. L. </w:t>
      </w:r>
      <w:proofErr w:type="spellStart"/>
      <w:r w:rsidRPr="007D5E97">
        <w:rPr>
          <w:rFonts w:ascii="Calibri" w:hAnsi="Calibri" w:cs="Calibri"/>
          <w:sz w:val="24"/>
          <w:szCs w:val="24"/>
        </w:rPr>
        <w:t>Kryst</w:t>
      </w:r>
      <w:proofErr w:type="spellEnd"/>
      <w:r w:rsidRPr="007D5E97">
        <w:rPr>
          <w:rFonts w:ascii="Calibri" w:hAnsi="Calibri" w:cs="Calibri"/>
          <w:sz w:val="24"/>
          <w:szCs w:val="24"/>
        </w:rPr>
        <w:t>, Warszawa, PZWL Wydawnictwo Lekarskie, 2021.</w:t>
      </w:r>
    </w:p>
    <w:p w14:paraId="639F1620" w14:textId="77777777" w:rsidR="007D5E97" w:rsidRPr="007D5E97" w:rsidRDefault="007D5E97" w:rsidP="007D5E97">
      <w:pPr>
        <w:numPr>
          <w:ilvl w:val="0"/>
          <w:numId w:val="5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 xml:space="preserve"> Kaczmarzyk T., Stypułkowska J., Tomaszewska R., Czopek J., Nowotwory </w:t>
      </w:r>
      <w:proofErr w:type="spellStart"/>
      <w:r w:rsidRPr="007D5E97">
        <w:rPr>
          <w:rFonts w:ascii="Calibri" w:hAnsi="Calibri" w:cs="Calibri"/>
          <w:sz w:val="24"/>
          <w:szCs w:val="24"/>
        </w:rPr>
        <w:t>zębopochodne</w:t>
      </w:r>
      <w:proofErr w:type="spellEnd"/>
      <w:r w:rsidRPr="007D5E97">
        <w:rPr>
          <w:rFonts w:ascii="Calibri" w:hAnsi="Calibri" w:cs="Calibri"/>
          <w:sz w:val="24"/>
          <w:szCs w:val="24"/>
        </w:rPr>
        <w:t xml:space="preserve"> i guzy </w:t>
      </w:r>
      <w:proofErr w:type="spellStart"/>
      <w:r w:rsidRPr="007D5E97">
        <w:rPr>
          <w:rFonts w:ascii="Calibri" w:hAnsi="Calibri" w:cs="Calibri"/>
          <w:sz w:val="24"/>
          <w:szCs w:val="24"/>
        </w:rPr>
        <w:t>nowotworopodobne</w:t>
      </w:r>
      <w:proofErr w:type="spellEnd"/>
      <w:r w:rsidRPr="007D5E97">
        <w:rPr>
          <w:rFonts w:ascii="Calibri" w:hAnsi="Calibri" w:cs="Calibri"/>
          <w:sz w:val="24"/>
          <w:szCs w:val="24"/>
        </w:rPr>
        <w:t xml:space="preserve"> kości szczękowych. Podręcznik dla studentów i lekarzy, Warszawa, Wydawnictwo Kwintesencja, 2009.</w:t>
      </w:r>
    </w:p>
    <w:p w14:paraId="6920BA8A" w14:textId="77777777" w:rsidR="007D5E97" w:rsidRPr="007D5E97" w:rsidRDefault="007D5E97" w:rsidP="007D5E97">
      <w:pPr>
        <w:numPr>
          <w:ilvl w:val="0"/>
          <w:numId w:val="5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 xml:space="preserve"> Kaczmarzyk T., Goszcz A., </w:t>
      </w:r>
      <w:proofErr w:type="spellStart"/>
      <w:r w:rsidRPr="007D5E97">
        <w:rPr>
          <w:rFonts w:ascii="Calibri" w:hAnsi="Calibri" w:cs="Calibri"/>
          <w:sz w:val="24"/>
          <w:szCs w:val="24"/>
        </w:rPr>
        <w:t>Grodzińska</w:t>
      </w:r>
      <w:proofErr w:type="spellEnd"/>
      <w:r w:rsidRPr="007D5E97">
        <w:rPr>
          <w:rFonts w:ascii="Calibri" w:hAnsi="Calibri" w:cs="Calibri"/>
          <w:sz w:val="24"/>
          <w:szCs w:val="24"/>
        </w:rPr>
        <w:t xml:space="preserve"> L., Stypułkowska J., </w:t>
      </w:r>
      <w:proofErr w:type="spellStart"/>
      <w:r w:rsidRPr="007D5E97">
        <w:rPr>
          <w:rFonts w:ascii="Calibri" w:hAnsi="Calibri" w:cs="Calibri"/>
          <w:sz w:val="24"/>
          <w:szCs w:val="24"/>
        </w:rPr>
        <w:t>Woroń</w:t>
      </w:r>
      <w:proofErr w:type="spellEnd"/>
      <w:r w:rsidRPr="007D5E97">
        <w:rPr>
          <w:rFonts w:ascii="Calibri" w:hAnsi="Calibri" w:cs="Calibri"/>
          <w:sz w:val="24"/>
          <w:szCs w:val="24"/>
        </w:rPr>
        <w:t xml:space="preserve"> J., Zaleska M., Współczesna farmakoterapia w schorzeniach chirurgicznych jamy ustnej i tkanek okolicznych Podręcznik dla studentów i lekarzy, Kraków, Wydawnictwo UJ, 2006.</w:t>
      </w:r>
    </w:p>
    <w:p w14:paraId="27A13612" w14:textId="77777777" w:rsidR="007D5E97" w:rsidRPr="007D5E97" w:rsidRDefault="007D5E97" w:rsidP="007D5E97">
      <w:pPr>
        <w:numPr>
          <w:ilvl w:val="0"/>
          <w:numId w:val="5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> Torbiele obszaru szczękowo-twarzowego, red. T. Kaczmarzyk, Warszawa, Wydawnictwo Kwintesencja, 2015.</w:t>
      </w:r>
    </w:p>
    <w:p w14:paraId="6EA426A1" w14:textId="77777777" w:rsidR="007D5E97" w:rsidRPr="007D5E97" w:rsidRDefault="007D5E97" w:rsidP="007D5E97">
      <w:pPr>
        <w:numPr>
          <w:ilvl w:val="0"/>
          <w:numId w:val="5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 xml:space="preserve"> Podstawy chirurgii stomatologicznej, red. M. Dominiak, T. </w:t>
      </w:r>
      <w:proofErr w:type="spellStart"/>
      <w:r w:rsidRPr="007D5E97">
        <w:rPr>
          <w:rFonts w:ascii="Calibri" w:hAnsi="Calibri" w:cs="Calibri"/>
          <w:sz w:val="24"/>
          <w:szCs w:val="24"/>
        </w:rPr>
        <w:t>Gedrange</w:t>
      </w:r>
      <w:proofErr w:type="spellEnd"/>
      <w:r w:rsidRPr="007D5E97">
        <w:rPr>
          <w:rFonts w:ascii="Calibri" w:hAnsi="Calibri" w:cs="Calibri"/>
          <w:sz w:val="24"/>
          <w:szCs w:val="24"/>
        </w:rPr>
        <w:t xml:space="preserve">, M. </w:t>
      </w:r>
      <w:proofErr w:type="spellStart"/>
      <w:r w:rsidRPr="007D5E97">
        <w:rPr>
          <w:rFonts w:ascii="Calibri" w:hAnsi="Calibri" w:cs="Calibri"/>
          <w:sz w:val="24"/>
          <w:szCs w:val="24"/>
        </w:rPr>
        <w:t>Rahnama-Hezavah</w:t>
      </w:r>
      <w:proofErr w:type="spellEnd"/>
      <w:r w:rsidRPr="007D5E97">
        <w:rPr>
          <w:rFonts w:ascii="Calibri" w:hAnsi="Calibri" w:cs="Calibri"/>
          <w:sz w:val="24"/>
          <w:szCs w:val="24"/>
        </w:rPr>
        <w:t xml:space="preserve"> wyd. 3, Wrocław, </w:t>
      </w:r>
      <w:proofErr w:type="spellStart"/>
      <w:r w:rsidRPr="007D5E97">
        <w:rPr>
          <w:rFonts w:ascii="Calibri" w:hAnsi="Calibri" w:cs="Calibri"/>
          <w:sz w:val="24"/>
          <w:szCs w:val="24"/>
        </w:rPr>
        <w:t>Elsevier</w:t>
      </w:r>
      <w:proofErr w:type="spellEnd"/>
      <w:r w:rsidRPr="007D5E97">
        <w:rPr>
          <w:rFonts w:ascii="Calibri" w:hAnsi="Calibri" w:cs="Calibri"/>
          <w:sz w:val="24"/>
          <w:szCs w:val="24"/>
        </w:rPr>
        <w:t xml:space="preserve"> Urban &amp; Partner, 2022.</w:t>
      </w:r>
    </w:p>
    <w:p w14:paraId="2A6AE361" w14:textId="77777777" w:rsidR="007D5E97" w:rsidRPr="007D5E97" w:rsidRDefault="007D5E97" w:rsidP="007D5E97">
      <w:pPr>
        <w:numPr>
          <w:ilvl w:val="0"/>
          <w:numId w:val="5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 xml:space="preserve"> Chirurgia stomatologiczna. </w:t>
      </w:r>
      <w:proofErr w:type="spellStart"/>
      <w:r w:rsidRPr="007D5E97">
        <w:rPr>
          <w:rFonts w:ascii="Calibri" w:hAnsi="Calibri" w:cs="Calibri"/>
          <w:sz w:val="24"/>
          <w:szCs w:val="24"/>
        </w:rPr>
        <w:t>Matteo</w:t>
      </w:r>
      <w:proofErr w:type="spellEnd"/>
      <w:r w:rsidRPr="007D5E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D5E97">
        <w:rPr>
          <w:rFonts w:ascii="Calibri" w:hAnsi="Calibri" w:cs="Calibri"/>
          <w:sz w:val="24"/>
          <w:szCs w:val="24"/>
        </w:rPr>
        <w:t>Chiapasco</w:t>
      </w:r>
      <w:proofErr w:type="spellEnd"/>
      <w:r w:rsidRPr="007D5E97">
        <w:rPr>
          <w:rFonts w:ascii="Calibri" w:hAnsi="Calibri" w:cs="Calibri"/>
          <w:sz w:val="24"/>
          <w:szCs w:val="24"/>
        </w:rPr>
        <w:t xml:space="preserve">. red. wyd. pol. M. Dominiak, T. Kaczmarzyk, </w:t>
      </w:r>
      <w:proofErr w:type="spellStart"/>
      <w:r w:rsidRPr="007D5E97">
        <w:rPr>
          <w:rFonts w:ascii="Calibri" w:hAnsi="Calibri" w:cs="Calibri"/>
          <w:sz w:val="24"/>
          <w:szCs w:val="24"/>
        </w:rPr>
        <w:t>Edra</w:t>
      </w:r>
      <w:proofErr w:type="spellEnd"/>
      <w:r w:rsidRPr="007D5E97">
        <w:rPr>
          <w:rFonts w:ascii="Calibri" w:hAnsi="Calibri" w:cs="Calibri"/>
          <w:sz w:val="24"/>
          <w:szCs w:val="24"/>
        </w:rPr>
        <w:t xml:space="preserve"> Urban &amp; Partner Wydawnictwo, Wrocław 2020, wyd.3</w:t>
      </w:r>
    </w:p>
    <w:p w14:paraId="61A1C180" w14:textId="77777777" w:rsidR="007D5E97" w:rsidRPr="007D5E97" w:rsidRDefault="007D5E97" w:rsidP="007D5E97">
      <w:p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> Podręczniki zalecane polskie i obcojęzyczne:</w:t>
      </w:r>
    </w:p>
    <w:p w14:paraId="15892D5C" w14:textId="77777777" w:rsidR="007D5E97" w:rsidRPr="007D5E97" w:rsidRDefault="007D5E97" w:rsidP="007D5E97">
      <w:pPr>
        <w:numPr>
          <w:ilvl w:val="2"/>
          <w:numId w:val="5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> Łasiński W., Anatomia głowy dla stomatologów, Warszawa, PZWL, 1993.</w:t>
      </w:r>
    </w:p>
    <w:p w14:paraId="4A9DDE70" w14:textId="77777777" w:rsidR="007D5E97" w:rsidRPr="007D5E97" w:rsidRDefault="007D5E97" w:rsidP="007D5E97">
      <w:pPr>
        <w:numPr>
          <w:ilvl w:val="2"/>
          <w:numId w:val="5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> Różyło-Kalinowska I., Różyło T. K., Tomografia wolumetryczna w praktyce stomatologicznej, Lublin, Wydawnictwo Czelej, 2011.</w:t>
      </w:r>
    </w:p>
    <w:p w14:paraId="256B5B7C" w14:textId="77777777" w:rsidR="007D5E97" w:rsidRPr="007D5E97" w:rsidRDefault="007D5E97" w:rsidP="007D5E97">
      <w:pPr>
        <w:numPr>
          <w:ilvl w:val="2"/>
          <w:numId w:val="5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> </w:t>
      </w:r>
      <w:proofErr w:type="spellStart"/>
      <w:r w:rsidRPr="007D5E97">
        <w:rPr>
          <w:rFonts w:ascii="Calibri" w:hAnsi="Calibri" w:cs="Calibri"/>
          <w:sz w:val="24"/>
          <w:szCs w:val="24"/>
        </w:rPr>
        <w:t>Pasler</w:t>
      </w:r>
      <w:proofErr w:type="spellEnd"/>
      <w:r w:rsidRPr="007D5E97">
        <w:rPr>
          <w:rFonts w:ascii="Calibri" w:hAnsi="Calibri" w:cs="Calibri"/>
          <w:sz w:val="24"/>
          <w:szCs w:val="24"/>
        </w:rPr>
        <w:t xml:space="preserve"> F.A. Radiologia stomatologiczna, Lublin, </w:t>
      </w:r>
      <w:proofErr w:type="spellStart"/>
      <w:r w:rsidRPr="007D5E97">
        <w:rPr>
          <w:rFonts w:ascii="Calibri" w:hAnsi="Calibri" w:cs="Calibri"/>
          <w:sz w:val="24"/>
          <w:szCs w:val="24"/>
        </w:rPr>
        <w:t>Edra</w:t>
      </w:r>
      <w:proofErr w:type="spellEnd"/>
      <w:r w:rsidRPr="007D5E97">
        <w:rPr>
          <w:rFonts w:ascii="Calibri" w:hAnsi="Calibri" w:cs="Calibri"/>
          <w:sz w:val="24"/>
          <w:szCs w:val="24"/>
        </w:rPr>
        <w:t xml:space="preserve"> Urban &amp; Partner, 2019</w:t>
      </w:r>
    </w:p>
    <w:p w14:paraId="22A173FF" w14:textId="1D43A773" w:rsidR="007D5E97" w:rsidRPr="007D5E97" w:rsidRDefault="007D5E97" w:rsidP="007D5E97">
      <w:pPr>
        <w:spacing w:before="40" w:after="120" w:line="240" w:lineRule="auto"/>
        <w:rPr>
          <w:rFonts w:ascii="Calibri" w:hAnsi="Calibri" w:cs="Calibri"/>
          <w:sz w:val="24"/>
          <w:szCs w:val="24"/>
        </w:rPr>
      </w:pPr>
    </w:p>
    <w:p w14:paraId="2075489F" w14:textId="77777777" w:rsidR="007D5E97" w:rsidRDefault="007D5E97" w:rsidP="007D5E97">
      <w:pPr>
        <w:spacing w:before="40" w:after="120" w:line="240" w:lineRule="auto"/>
        <w:rPr>
          <w:rFonts w:ascii="Calibri" w:hAnsi="Calibri" w:cs="Calibri"/>
          <w:sz w:val="24"/>
          <w:szCs w:val="24"/>
        </w:rPr>
      </w:pPr>
    </w:p>
    <w:p w14:paraId="26EBD036" w14:textId="46ED80DC" w:rsidR="007D5E97" w:rsidRPr="007D5E97" w:rsidRDefault="007D5E97" w:rsidP="007D5E97">
      <w:p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lastRenderedPageBreak/>
        <w:t> </w:t>
      </w:r>
      <w:r w:rsidRPr="007D5E97">
        <w:rPr>
          <w:rFonts w:ascii="Calibri" w:hAnsi="Calibri" w:cs="Calibri"/>
          <w:b/>
          <w:bCs/>
          <w:sz w:val="24"/>
          <w:szCs w:val="24"/>
        </w:rPr>
        <w:t>Periodontologia</w:t>
      </w:r>
      <w:r w:rsidRPr="007D5E97">
        <w:rPr>
          <w:rFonts w:ascii="Calibri" w:hAnsi="Calibri" w:cs="Calibri"/>
          <w:sz w:val="24"/>
          <w:szCs w:val="24"/>
        </w:rPr>
        <w:t>:</w:t>
      </w:r>
    </w:p>
    <w:p w14:paraId="3F9F618A" w14:textId="77777777" w:rsidR="007D5E97" w:rsidRPr="007D5E97" w:rsidRDefault="007D5E97" w:rsidP="007D5E97">
      <w:pPr>
        <w:numPr>
          <w:ilvl w:val="0"/>
          <w:numId w:val="6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> Choroby przyzębia. Klasyfikacja 2017. Red. R. Górska, PZWL Warszawa 2018</w:t>
      </w:r>
    </w:p>
    <w:p w14:paraId="606DAE44" w14:textId="77777777" w:rsidR="007D5E97" w:rsidRPr="007D5E97" w:rsidRDefault="007D5E97" w:rsidP="007D5E97">
      <w:pPr>
        <w:numPr>
          <w:ilvl w:val="0"/>
          <w:numId w:val="6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 xml:space="preserve"> Periodontologia. Podręcznik dla studentów i do LDEK. Red. R. Górska, </w:t>
      </w:r>
      <w:proofErr w:type="spellStart"/>
      <w:r w:rsidRPr="007D5E97">
        <w:rPr>
          <w:rFonts w:ascii="Calibri" w:hAnsi="Calibri" w:cs="Calibri"/>
          <w:sz w:val="24"/>
          <w:szCs w:val="24"/>
        </w:rPr>
        <w:t>Edra</w:t>
      </w:r>
      <w:proofErr w:type="spellEnd"/>
      <w:r w:rsidRPr="007D5E97">
        <w:rPr>
          <w:rFonts w:ascii="Calibri" w:hAnsi="Calibri" w:cs="Calibri"/>
          <w:sz w:val="24"/>
          <w:szCs w:val="24"/>
        </w:rPr>
        <w:t xml:space="preserve"> Urban &amp; Partner, Wrocław 2022</w:t>
      </w:r>
    </w:p>
    <w:p w14:paraId="6AC35D50" w14:textId="77777777" w:rsidR="007D5E97" w:rsidRPr="007D5E97" w:rsidRDefault="007D5E97" w:rsidP="007D5E97">
      <w:pPr>
        <w:numPr>
          <w:ilvl w:val="0"/>
          <w:numId w:val="6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 xml:space="preserve"> Choroby Błony Śluzowej jamy ustnej. Podręcznik dla studentów i do LDEK. Red. R Górska, </w:t>
      </w:r>
      <w:proofErr w:type="spellStart"/>
      <w:r w:rsidRPr="007D5E97">
        <w:rPr>
          <w:rFonts w:ascii="Calibri" w:hAnsi="Calibri" w:cs="Calibri"/>
          <w:sz w:val="24"/>
          <w:szCs w:val="24"/>
        </w:rPr>
        <w:t>Edra</w:t>
      </w:r>
      <w:proofErr w:type="spellEnd"/>
      <w:r w:rsidRPr="007D5E97">
        <w:rPr>
          <w:rFonts w:ascii="Calibri" w:hAnsi="Calibri" w:cs="Calibri"/>
          <w:sz w:val="24"/>
          <w:szCs w:val="24"/>
        </w:rPr>
        <w:t xml:space="preserve"> Urban &amp; Partner, Wrocław 2023</w:t>
      </w:r>
    </w:p>
    <w:p w14:paraId="63DFB481" w14:textId="77777777" w:rsidR="007D5E97" w:rsidRPr="007D5E97" w:rsidRDefault="007D5E97" w:rsidP="007D5E97">
      <w:pPr>
        <w:numPr>
          <w:ilvl w:val="0"/>
          <w:numId w:val="6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 xml:space="preserve"> Regeneracja tkanek przyzębia. Red. M. </w:t>
      </w:r>
      <w:proofErr w:type="spellStart"/>
      <w:r w:rsidRPr="007D5E97">
        <w:rPr>
          <w:rFonts w:ascii="Calibri" w:hAnsi="Calibri" w:cs="Calibri"/>
          <w:sz w:val="24"/>
          <w:szCs w:val="24"/>
        </w:rPr>
        <w:t>Pietruska</w:t>
      </w:r>
      <w:proofErr w:type="spellEnd"/>
      <w:r w:rsidRPr="007D5E97">
        <w:rPr>
          <w:rFonts w:ascii="Calibri" w:hAnsi="Calibri" w:cs="Calibri"/>
          <w:sz w:val="24"/>
          <w:szCs w:val="24"/>
        </w:rPr>
        <w:t>, Wydawnictwo Kwintesencja, Warszawa 2017</w:t>
      </w:r>
    </w:p>
    <w:p w14:paraId="181CAF07" w14:textId="77777777" w:rsidR="007D5E97" w:rsidRPr="007D5E97" w:rsidRDefault="007D5E97" w:rsidP="007D5E97">
      <w:pPr>
        <w:numPr>
          <w:ilvl w:val="0"/>
          <w:numId w:val="6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 xml:space="preserve"> Literatura uzupełniająca: Periodontologia. H-P Muellera, wydanie 2 pod red. R. Górskiej, </w:t>
      </w:r>
      <w:proofErr w:type="spellStart"/>
      <w:r w:rsidRPr="007D5E97">
        <w:rPr>
          <w:rFonts w:ascii="Calibri" w:hAnsi="Calibri" w:cs="Calibri"/>
          <w:sz w:val="24"/>
          <w:szCs w:val="24"/>
        </w:rPr>
        <w:t>Edra</w:t>
      </w:r>
      <w:proofErr w:type="spellEnd"/>
      <w:r w:rsidRPr="007D5E97">
        <w:rPr>
          <w:rFonts w:ascii="Calibri" w:hAnsi="Calibri" w:cs="Calibri"/>
          <w:sz w:val="24"/>
          <w:szCs w:val="24"/>
        </w:rPr>
        <w:t xml:space="preserve"> Urban &amp; Partner, Wrocław 2017.</w:t>
      </w:r>
    </w:p>
    <w:p w14:paraId="1F73642E" w14:textId="77777777" w:rsidR="007D5E97" w:rsidRPr="007D5E97" w:rsidRDefault="007D5E97" w:rsidP="007D5E97">
      <w:p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br/>
      </w:r>
    </w:p>
    <w:p w14:paraId="28D6FAE0" w14:textId="77777777" w:rsidR="007D5E97" w:rsidRPr="007D5E97" w:rsidRDefault="007D5E97" w:rsidP="007D5E97">
      <w:p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> </w:t>
      </w:r>
      <w:r w:rsidRPr="007D5E97">
        <w:rPr>
          <w:rFonts w:ascii="Calibri" w:hAnsi="Calibri" w:cs="Calibri"/>
          <w:b/>
          <w:bCs/>
          <w:sz w:val="24"/>
          <w:szCs w:val="24"/>
        </w:rPr>
        <w:t>Ortodoncja</w:t>
      </w:r>
      <w:r w:rsidRPr="007D5E97">
        <w:rPr>
          <w:rFonts w:ascii="Calibri" w:hAnsi="Calibri" w:cs="Calibri"/>
          <w:sz w:val="24"/>
          <w:szCs w:val="24"/>
        </w:rPr>
        <w:t>:</w:t>
      </w:r>
    </w:p>
    <w:p w14:paraId="5A6325C3" w14:textId="77777777" w:rsidR="007D5E97" w:rsidRPr="007D5E97" w:rsidRDefault="007D5E97" w:rsidP="007D5E97">
      <w:pPr>
        <w:numPr>
          <w:ilvl w:val="0"/>
          <w:numId w:val="7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 xml:space="preserve">Irena Karłowska (red.): Zarys współczesnej ortodoncji. Podręcznik dla studentów i lekarzy stomatologów, Warszawa 2008, wydanie III(dodruk 2009), </w:t>
      </w:r>
      <w:proofErr w:type="spellStart"/>
      <w:r w:rsidRPr="007D5E97">
        <w:rPr>
          <w:rFonts w:ascii="Calibri" w:hAnsi="Calibri" w:cs="Calibri"/>
          <w:sz w:val="24"/>
          <w:szCs w:val="24"/>
        </w:rPr>
        <w:t>Wydawnicto</w:t>
      </w:r>
      <w:proofErr w:type="spellEnd"/>
      <w:r w:rsidRPr="007D5E97">
        <w:rPr>
          <w:rFonts w:ascii="Calibri" w:hAnsi="Calibri" w:cs="Calibri"/>
          <w:sz w:val="24"/>
          <w:szCs w:val="24"/>
        </w:rPr>
        <w:t xml:space="preserve"> Lekarskie PZWL</w:t>
      </w:r>
    </w:p>
    <w:p w14:paraId="28AC8122" w14:textId="77777777" w:rsidR="007D5E97" w:rsidRPr="007D5E97" w:rsidRDefault="007D5E97" w:rsidP="007D5E97">
      <w:pPr>
        <w:numPr>
          <w:ilvl w:val="0"/>
          <w:numId w:val="7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 xml:space="preserve">Ortopedia szczękowa. Zasady i praktyka pod red. </w:t>
      </w:r>
      <w:proofErr w:type="spellStart"/>
      <w:r w:rsidRPr="007D5E97">
        <w:rPr>
          <w:rFonts w:ascii="Calibri" w:hAnsi="Calibri" w:cs="Calibri"/>
          <w:sz w:val="24"/>
          <w:szCs w:val="24"/>
        </w:rPr>
        <w:t>F.Łabiszewskiej-Jaruzelskiej</w:t>
      </w:r>
      <w:proofErr w:type="spellEnd"/>
      <w:r w:rsidRPr="007D5E97">
        <w:rPr>
          <w:rFonts w:ascii="Calibri" w:hAnsi="Calibri" w:cs="Calibri"/>
          <w:sz w:val="24"/>
          <w:szCs w:val="24"/>
        </w:rPr>
        <w:t>, PZWL, wydanie III, Warszawa 1997</w:t>
      </w:r>
    </w:p>
    <w:p w14:paraId="7CE2C047" w14:textId="77777777" w:rsidR="007D5E97" w:rsidRPr="007D5E97" w:rsidRDefault="007D5E97" w:rsidP="007D5E97">
      <w:pPr>
        <w:numPr>
          <w:ilvl w:val="0"/>
          <w:numId w:val="7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>ABC Materiałów i Technik Ortodontycznych, red. A. Komorowska, Wyd. Polskie Towarzystwo Ortodontyczne, Lublin 2009.</w:t>
      </w:r>
    </w:p>
    <w:p w14:paraId="21F75636" w14:textId="77777777" w:rsidR="007D5E97" w:rsidRPr="007D5E97" w:rsidRDefault="007D5E97" w:rsidP="007D5E97">
      <w:pPr>
        <w:numPr>
          <w:ilvl w:val="0"/>
          <w:numId w:val="7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 xml:space="preserve">William R. </w:t>
      </w:r>
      <w:proofErr w:type="spellStart"/>
      <w:r w:rsidRPr="007D5E97">
        <w:rPr>
          <w:rFonts w:ascii="Calibri" w:hAnsi="Calibri" w:cs="Calibri"/>
          <w:sz w:val="24"/>
          <w:szCs w:val="24"/>
        </w:rPr>
        <w:t>Proffit</w:t>
      </w:r>
      <w:proofErr w:type="spellEnd"/>
      <w:r w:rsidRPr="007D5E97">
        <w:rPr>
          <w:rFonts w:ascii="Calibri" w:hAnsi="Calibri" w:cs="Calibri"/>
          <w:sz w:val="24"/>
          <w:szCs w:val="24"/>
        </w:rPr>
        <w:t xml:space="preserve">, Henry W. Fields JR, Dawid M. </w:t>
      </w:r>
      <w:proofErr w:type="spellStart"/>
      <w:r w:rsidRPr="007D5E97">
        <w:rPr>
          <w:rFonts w:ascii="Calibri" w:hAnsi="Calibri" w:cs="Calibri"/>
          <w:sz w:val="24"/>
          <w:szCs w:val="24"/>
        </w:rPr>
        <w:t>Sarver</w:t>
      </w:r>
      <w:proofErr w:type="spellEnd"/>
      <w:r w:rsidRPr="007D5E97">
        <w:rPr>
          <w:rFonts w:ascii="Calibri" w:hAnsi="Calibri" w:cs="Calibri"/>
          <w:sz w:val="24"/>
          <w:szCs w:val="24"/>
        </w:rPr>
        <w:t xml:space="preserve">: Ortodoncja Współczesna </w:t>
      </w:r>
      <w:proofErr w:type="spellStart"/>
      <w:r w:rsidRPr="007D5E97">
        <w:rPr>
          <w:rFonts w:ascii="Calibri" w:hAnsi="Calibri" w:cs="Calibri"/>
          <w:sz w:val="24"/>
          <w:szCs w:val="24"/>
        </w:rPr>
        <w:t>Elsevier</w:t>
      </w:r>
      <w:proofErr w:type="spellEnd"/>
      <w:r w:rsidRPr="007D5E97">
        <w:rPr>
          <w:rFonts w:ascii="Calibri" w:hAnsi="Calibri" w:cs="Calibri"/>
          <w:sz w:val="24"/>
          <w:szCs w:val="24"/>
        </w:rPr>
        <w:t xml:space="preserve"> Urban &amp; Partner, Wrocław 2009 tom 1: Część 2 rozdział 3,4,5; Cześć 3 rozdział 6</w:t>
      </w:r>
    </w:p>
    <w:p w14:paraId="28B3172E" w14:textId="77777777" w:rsidR="007D5E97" w:rsidRPr="007D5E97" w:rsidRDefault="007D5E97" w:rsidP="007D5E97">
      <w:p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br/>
      </w:r>
    </w:p>
    <w:p w14:paraId="798D1713" w14:textId="77777777" w:rsidR="007D5E97" w:rsidRPr="007D5E97" w:rsidRDefault="007D5E97" w:rsidP="007D5E97">
      <w:p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> </w:t>
      </w:r>
      <w:r w:rsidRPr="007D5E97">
        <w:rPr>
          <w:rFonts w:ascii="Calibri" w:hAnsi="Calibri" w:cs="Calibri"/>
          <w:b/>
          <w:bCs/>
          <w:sz w:val="24"/>
          <w:szCs w:val="24"/>
        </w:rPr>
        <w:t>Protetyka stomatologiczna</w:t>
      </w:r>
      <w:r w:rsidRPr="007D5E97">
        <w:rPr>
          <w:rFonts w:ascii="Calibri" w:hAnsi="Calibri" w:cs="Calibri"/>
          <w:sz w:val="24"/>
          <w:szCs w:val="24"/>
        </w:rPr>
        <w:t>:</w:t>
      </w:r>
    </w:p>
    <w:p w14:paraId="34BB2C2A" w14:textId="77777777" w:rsidR="007D5E97" w:rsidRPr="007D5E97" w:rsidRDefault="007D5E97" w:rsidP="007D5E97">
      <w:pPr>
        <w:numPr>
          <w:ilvl w:val="0"/>
          <w:numId w:val="8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 xml:space="preserve">Majewski S.: Współczesna protetyka stomatologiczna. </w:t>
      </w:r>
      <w:proofErr w:type="spellStart"/>
      <w:r w:rsidRPr="007D5E97">
        <w:rPr>
          <w:rFonts w:ascii="Calibri" w:hAnsi="Calibri" w:cs="Calibri"/>
          <w:sz w:val="24"/>
          <w:szCs w:val="24"/>
        </w:rPr>
        <w:t>Elsevier</w:t>
      </w:r>
      <w:proofErr w:type="spellEnd"/>
      <w:r w:rsidRPr="007D5E97">
        <w:rPr>
          <w:rFonts w:ascii="Calibri" w:hAnsi="Calibri" w:cs="Calibri"/>
          <w:sz w:val="24"/>
          <w:szCs w:val="24"/>
        </w:rPr>
        <w:t xml:space="preserve"> Urban &amp; Partner, Wrocław 2014.</w:t>
      </w:r>
    </w:p>
    <w:p w14:paraId="0B9A0F44" w14:textId="77777777" w:rsidR="007D5E97" w:rsidRPr="007D5E97" w:rsidRDefault="007D5E97" w:rsidP="007D5E97">
      <w:pPr>
        <w:numPr>
          <w:ilvl w:val="0"/>
          <w:numId w:val="8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>Dejak B: Vademecum wykonywania protez stałych i ruchomych, Med. Tour Press International 2020</w:t>
      </w:r>
    </w:p>
    <w:p w14:paraId="30486C89" w14:textId="77777777" w:rsidR="007D5E97" w:rsidRPr="007D5E97" w:rsidRDefault="007D5E97" w:rsidP="007D5E97">
      <w:pPr>
        <w:numPr>
          <w:ilvl w:val="0"/>
          <w:numId w:val="8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7D5E97">
        <w:rPr>
          <w:rFonts w:ascii="Calibri" w:hAnsi="Calibri" w:cs="Calibri"/>
          <w:sz w:val="24"/>
          <w:szCs w:val="24"/>
        </w:rPr>
        <w:t>Pryliński</w:t>
      </w:r>
      <w:proofErr w:type="spellEnd"/>
      <w:r w:rsidRPr="007D5E97">
        <w:rPr>
          <w:rFonts w:ascii="Calibri" w:hAnsi="Calibri" w:cs="Calibri"/>
          <w:sz w:val="24"/>
          <w:szCs w:val="24"/>
        </w:rPr>
        <w:t xml:space="preserve"> M.: Vademecum materiałoznawstwa protetycznego. Med. Tour Press International Otwock 2020.</w:t>
      </w:r>
    </w:p>
    <w:p w14:paraId="65788C86" w14:textId="77777777" w:rsidR="007D5E97" w:rsidRPr="007D5E97" w:rsidRDefault="007D5E97" w:rsidP="007D5E97">
      <w:pPr>
        <w:numPr>
          <w:ilvl w:val="0"/>
          <w:numId w:val="8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>E. Mierzwińska-Nastalska (red): Diagnostyka układu ruchowego narządu żucia, Med. Tour Press International 2016.</w:t>
      </w:r>
    </w:p>
    <w:p w14:paraId="7284B011" w14:textId="77777777" w:rsidR="007D5E97" w:rsidRPr="007D5E97" w:rsidRDefault="007D5E97" w:rsidP="007D5E97">
      <w:p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br/>
        <w:t> </w:t>
      </w:r>
      <w:r w:rsidRPr="007D5E97">
        <w:rPr>
          <w:rFonts w:ascii="Calibri" w:hAnsi="Calibri" w:cs="Calibri"/>
          <w:b/>
          <w:bCs/>
          <w:sz w:val="24"/>
          <w:szCs w:val="24"/>
        </w:rPr>
        <w:t>Stomatologia zachowawcza z endodoncją</w:t>
      </w:r>
      <w:r w:rsidRPr="007D5E97">
        <w:rPr>
          <w:rFonts w:ascii="Calibri" w:hAnsi="Calibri" w:cs="Calibri"/>
          <w:sz w:val="24"/>
          <w:szCs w:val="24"/>
        </w:rPr>
        <w:t>:</w:t>
      </w:r>
    </w:p>
    <w:p w14:paraId="6763661F" w14:textId="77777777" w:rsidR="007D5E97" w:rsidRPr="007D5E97" w:rsidRDefault="007D5E97" w:rsidP="007D5E97">
      <w:pPr>
        <w:numPr>
          <w:ilvl w:val="0"/>
          <w:numId w:val="3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 xml:space="preserve"> Endodoncja wieku rozwojowego i dojrzałego. M. Barańska-Gachowska wyd. III tom I </w:t>
      </w:r>
      <w:proofErr w:type="spellStart"/>
      <w:r w:rsidRPr="007D5E97">
        <w:rPr>
          <w:rFonts w:ascii="Calibri" w:hAnsi="Calibri" w:cs="Calibri"/>
          <w:sz w:val="24"/>
          <w:szCs w:val="24"/>
        </w:rPr>
        <w:t>i</w:t>
      </w:r>
      <w:proofErr w:type="spellEnd"/>
      <w:r w:rsidRPr="007D5E97">
        <w:rPr>
          <w:rFonts w:ascii="Calibri" w:hAnsi="Calibri" w:cs="Calibri"/>
          <w:sz w:val="24"/>
          <w:szCs w:val="24"/>
        </w:rPr>
        <w:t xml:space="preserve"> II, Czelej, Lublin, 2021.</w:t>
      </w:r>
    </w:p>
    <w:p w14:paraId="6B51AD78" w14:textId="77777777" w:rsidR="007D5E97" w:rsidRPr="007D5E97" w:rsidRDefault="007D5E97" w:rsidP="007D5E97">
      <w:pPr>
        <w:numPr>
          <w:ilvl w:val="0"/>
          <w:numId w:val="3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> Współczesna endodoncja w praktyce, B. Arabska-</w:t>
      </w:r>
      <w:proofErr w:type="spellStart"/>
      <w:r w:rsidRPr="007D5E97">
        <w:rPr>
          <w:rFonts w:ascii="Calibri" w:hAnsi="Calibri" w:cs="Calibri"/>
          <w:sz w:val="24"/>
          <w:szCs w:val="24"/>
        </w:rPr>
        <w:t>Przedpełska.,H</w:t>
      </w:r>
      <w:proofErr w:type="spellEnd"/>
      <w:r w:rsidRPr="007D5E97">
        <w:rPr>
          <w:rFonts w:ascii="Calibri" w:hAnsi="Calibri" w:cs="Calibri"/>
          <w:sz w:val="24"/>
          <w:szCs w:val="24"/>
        </w:rPr>
        <w:t>. Pawlicka, wyd. II Bestom, Łódź 2012.</w:t>
      </w:r>
    </w:p>
    <w:p w14:paraId="3778B840" w14:textId="77777777" w:rsidR="007D5E97" w:rsidRPr="007D5E97" w:rsidRDefault="007D5E97" w:rsidP="007D5E97">
      <w:pPr>
        <w:numPr>
          <w:ilvl w:val="0"/>
          <w:numId w:val="3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lastRenderedPageBreak/>
        <w:t> Stomatologia zachowawcza z endodoncją. Zarys kliniczny. Jańczuk Z., Kaczmarek U., Lipski M., wydanie IV, PZWL Warszawa 2014</w:t>
      </w:r>
    </w:p>
    <w:p w14:paraId="2D413935" w14:textId="77777777" w:rsidR="007D5E97" w:rsidRPr="007D5E97" w:rsidRDefault="007D5E97" w:rsidP="007D5E97">
      <w:pPr>
        <w:numPr>
          <w:ilvl w:val="0"/>
          <w:numId w:val="3"/>
        </w:numPr>
        <w:spacing w:before="40" w:after="120" w:line="240" w:lineRule="auto"/>
        <w:rPr>
          <w:rFonts w:ascii="Calibri" w:hAnsi="Calibri" w:cs="Calibri"/>
          <w:sz w:val="24"/>
          <w:szCs w:val="24"/>
        </w:rPr>
      </w:pPr>
      <w:r w:rsidRPr="007D5E97">
        <w:rPr>
          <w:rFonts w:ascii="Calibri" w:hAnsi="Calibri" w:cs="Calibri"/>
          <w:sz w:val="24"/>
          <w:szCs w:val="24"/>
        </w:rPr>
        <w:t xml:space="preserve"> Kariologia współczesna. Postępowanie kliniczne. D. Piątkowska, </w:t>
      </w:r>
      <w:proofErr w:type="spellStart"/>
      <w:r w:rsidRPr="007D5E97">
        <w:rPr>
          <w:rFonts w:ascii="Calibri" w:hAnsi="Calibri" w:cs="Calibri"/>
          <w:sz w:val="24"/>
          <w:szCs w:val="24"/>
        </w:rPr>
        <w:t>Med</w:t>
      </w:r>
      <w:proofErr w:type="spellEnd"/>
      <w:r w:rsidRPr="007D5E97">
        <w:rPr>
          <w:rFonts w:ascii="Calibri" w:hAnsi="Calibri" w:cs="Calibri"/>
          <w:sz w:val="24"/>
          <w:szCs w:val="24"/>
        </w:rPr>
        <w:t xml:space="preserve"> Tour Press, Warszawa, 2009</w:t>
      </w:r>
    </w:p>
    <w:p w14:paraId="3A3C6472" w14:textId="77777777" w:rsidR="007D5E97" w:rsidRPr="007D5E97" w:rsidRDefault="007D5E97" w:rsidP="007D5E97">
      <w:pPr>
        <w:numPr>
          <w:ilvl w:val="0"/>
          <w:numId w:val="3"/>
        </w:numPr>
        <w:shd w:val="clear" w:color="auto" w:fill="FFFFFF"/>
        <w:spacing w:before="40" w:after="12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D5E9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Współczesna endodoncja w praktyce pod red. B. </w:t>
      </w:r>
      <w:proofErr w:type="spellStart"/>
      <w:r w:rsidRPr="007D5E9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Arabskiej-Przedpełskiej</w:t>
      </w:r>
      <w:proofErr w:type="spellEnd"/>
      <w:r w:rsidRPr="007D5E9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 H. Pawlickiej. Bestom – DENTOnet.pl. </w:t>
      </w:r>
      <w:proofErr w:type="spellStart"/>
      <w:r w:rsidRPr="007D5E9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Sp.z.o.o</w:t>
      </w:r>
      <w:proofErr w:type="spellEnd"/>
      <w:r w:rsidRPr="007D5E9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 2011</w:t>
      </w:r>
    </w:p>
    <w:p w14:paraId="39E63A1D" w14:textId="77777777" w:rsidR="007D5E97" w:rsidRPr="007D5E97" w:rsidRDefault="007D5E97" w:rsidP="007D5E97">
      <w:pPr>
        <w:numPr>
          <w:ilvl w:val="0"/>
          <w:numId w:val="3"/>
        </w:numPr>
        <w:shd w:val="clear" w:color="auto" w:fill="FFFFFF"/>
        <w:spacing w:before="40" w:after="12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D5E9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Kliniczne postępowanie w kanałowym leczeniu zębów. Podręcznik dla studentów i lekarzy pod red. H. Pawlickiej. Bestom – DENTOnet.pl. </w:t>
      </w:r>
      <w:proofErr w:type="spellStart"/>
      <w:r w:rsidRPr="007D5E9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Sp.z.o.o</w:t>
      </w:r>
      <w:proofErr w:type="spellEnd"/>
      <w:r w:rsidRPr="007D5E9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 2007</w:t>
      </w:r>
    </w:p>
    <w:p w14:paraId="50503610" w14:textId="77777777" w:rsidR="007D5E97" w:rsidRPr="007D5E97" w:rsidRDefault="007D5E97" w:rsidP="007D5E97">
      <w:pPr>
        <w:shd w:val="clear" w:color="auto" w:fill="FFFFFF"/>
        <w:spacing w:before="40" w:after="12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D5E9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Literatura uzupełniająca</w:t>
      </w:r>
    </w:p>
    <w:p w14:paraId="3036E140" w14:textId="77777777" w:rsidR="007D5E97" w:rsidRPr="007D5E97" w:rsidRDefault="007D5E97" w:rsidP="007D5E97">
      <w:pPr>
        <w:numPr>
          <w:ilvl w:val="0"/>
          <w:numId w:val="3"/>
        </w:numPr>
        <w:shd w:val="clear" w:color="auto" w:fill="FFFFFF"/>
        <w:spacing w:before="40" w:after="12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D5E9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Endodoncja wieku rozwojowego i dojrzałego. M. Barańska-Gachowska. Wydawnictwo Czelej, Lublin 2011</w:t>
      </w:r>
    </w:p>
    <w:p w14:paraId="446C1B22" w14:textId="77777777" w:rsidR="007D5E97" w:rsidRPr="00BF7CCA" w:rsidRDefault="007D5E97" w:rsidP="00BF7CCA">
      <w:pPr>
        <w:numPr>
          <w:ilvl w:val="0"/>
          <w:numId w:val="3"/>
        </w:numPr>
        <w:shd w:val="clear" w:color="auto" w:fill="FFFFFF"/>
        <w:spacing w:before="40" w:after="120" w:line="240" w:lineRule="auto"/>
        <w:ind w:hanging="357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7CC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Endodoncja kliniczna pod red. L. </w:t>
      </w:r>
      <w:proofErr w:type="spellStart"/>
      <w:r w:rsidRPr="00BF7CC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Tronstad</w:t>
      </w:r>
      <w:proofErr w:type="spellEnd"/>
      <w:r w:rsidRPr="00BF7CC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 Wyd. PZWL, Warszawa 2004</w:t>
      </w:r>
    </w:p>
    <w:p w14:paraId="1CE720B8" w14:textId="750872CE" w:rsidR="00BF7CCA" w:rsidRPr="00BF7CCA" w:rsidRDefault="00BF7CCA" w:rsidP="00BF7CCA">
      <w:pPr>
        <w:spacing w:before="40" w:after="120" w:line="240" w:lineRule="auto"/>
        <w:textAlignment w:val="baseline"/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</w:pPr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>Literatura obowiązkowa w języku angielskim obejmuje:</w:t>
      </w:r>
    </w:p>
    <w:p w14:paraId="69DF0231" w14:textId="77777777" w:rsidR="00BF7CCA" w:rsidRPr="00BF7CCA" w:rsidRDefault="00BF7CCA" w:rsidP="00BF7CCA">
      <w:pPr>
        <w:numPr>
          <w:ilvl w:val="1"/>
          <w:numId w:val="3"/>
        </w:numPr>
        <w:spacing w:before="40" w:after="120" w:line="240" w:lineRule="auto"/>
        <w:ind w:hanging="357"/>
        <w:textAlignment w:val="baseline"/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</w:pPr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> </w:t>
      </w:r>
      <w:proofErr w:type="spellStart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>Sturdevants</w:t>
      </w:r>
      <w:proofErr w:type="spellEnd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>Art&amp;Science</w:t>
      </w:r>
      <w:proofErr w:type="spellEnd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>Operative</w:t>
      </w:r>
      <w:proofErr w:type="spellEnd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>Dentistry</w:t>
      </w:r>
      <w:proofErr w:type="spellEnd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 xml:space="preserve">, 7th </w:t>
      </w:r>
      <w:proofErr w:type="spellStart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>edition</w:t>
      </w:r>
      <w:proofErr w:type="spellEnd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>Roberson</w:t>
      </w:r>
      <w:proofErr w:type="spellEnd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 xml:space="preserve"> T.M., </w:t>
      </w:r>
      <w:proofErr w:type="spellStart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>Heymann</w:t>
      </w:r>
      <w:proofErr w:type="spellEnd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 xml:space="preserve"> H.O., Swift E.J., </w:t>
      </w:r>
      <w:proofErr w:type="spellStart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>Mosby</w:t>
      </w:r>
      <w:proofErr w:type="spellEnd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>St.Louis</w:t>
      </w:r>
      <w:proofErr w:type="spellEnd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 xml:space="preserve"> 2018,</w:t>
      </w:r>
    </w:p>
    <w:p w14:paraId="2B63F95A" w14:textId="77777777" w:rsidR="00BF7CCA" w:rsidRPr="00BF7CCA" w:rsidRDefault="00BF7CCA" w:rsidP="00BF7CCA">
      <w:pPr>
        <w:numPr>
          <w:ilvl w:val="1"/>
          <w:numId w:val="3"/>
        </w:numPr>
        <w:spacing w:before="40" w:after="120" w:line="240" w:lineRule="auto"/>
        <w:ind w:hanging="357"/>
        <w:textAlignment w:val="baseline"/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</w:pPr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 xml:space="preserve"> Essentials of Dental </w:t>
      </w:r>
      <w:proofErr w:type="spellStart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>Caries</w:t>
      </w:r>
      <w:proofErr w:type="spellEnd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>Fourth</w:t>
      </w:r>
      <w:proofErr w:type="spellEnd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 xml:space="preserve"> Edition Edwina </w:t>
      </w:r>
      <w:proofErr w:type="spellStart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>Kidd</w:t>
      </w:r>
      <w:proofErr w:type="spellEnd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 xml:space="preserve"> and Ole </w:t>
      </w:r>
      <w:proofErr w:type="spellStart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>Fejerskov</w:t>
      </w:r>
      <w:proofErr w:type="spellEnd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>, Oxford University Press, Oxford 2016</w:t>
      </w:r>
    </w:p>
    <w:p w14:paraId="3561CC96" w14:textId="77777777" w:rsidR="00BF7CCA" w:rsidRPr="00BF7CCA" w:rsidRDefault="00BF7CCA" w:rsidP="00BF7CCA">
      <w:pPr>
        <w:numPr>
          <w:ilvl w:val="1"/>
          <w:numId w:val="3"/>
        </w:numPr>
        <w:spacing w:before="40" w:after="120" w:line="240" w:lineRule="auto"/>
        <w:ind w:hanging="357"/>
        <w:textAlignment w:val="baseline"/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</w:pPr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> </w:t>
      </w:r>
      <w:proofErr w:type="spellStart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>Clinical</w:t>
      </w:r>
      <w:proofErr w:type="spellEnd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>endodontics</w:t>
      </w:r>
      <w:proofErr w:type="spellEnd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 xml:space="preserve">: a </w:t>
      </w:r>
      <w:proofErr w:type="spellStart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>teztbook</w:t>
      </w:r>
      <w:proofErr w:type="spellEnd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>Tronstadt</w:t>
      </w:r>
      <w:proofErr w:type="spellEnd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 xml:space="preserve"> L., 3rd </w:t>
      </w:r>
      <w:proofErr w:type="spellStart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>edition</w:t>
      </w:r>
      <w:proofErr w:type="spellEnd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 xml:space="preserve">, Georg </w:t>
      </w:r>
      <w:proofErr w:type="spellStart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>Thieme</w:t>
      </w:r>
      <w:proofErr w:type="spellEnd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>Verlag</w:t>
      </w:r>
      <w:proofErr w:type="spellEnd"/>
      <w:r w:rsidRPr="00BF7CCA">
        <w:rPr>
          <w:rFonts w:ascii="Calibri" w:eastAsia="Times New Roman" w:hAnsi="Calibri" w:cs="Calibri"/>
          <w:color w:val="111111"/>
          <w:kern w:val="0"/>
          <w:sz w:val="24"/>
          <w:szCs w:val="24"/>
          <w:lang w:eastAsia="pl-PL"/>
          <w14:ligatures w14:val="none"/>
        </w:rPr>
        <w:t>, 2009</w:t>
      </w:r>
    </w:p>
    <w:p w14:paraId="50E27E87" w14:textId="77777777" w:rsidR="00BF7CCA" w:rsidRPr="007D5E97" w:rsidRDefault="00BF7CCA" w:rsidP="00BF7CCA">
      <w:pPr>
        <w:shd w:val="clear" w:color="auto" w:fill="FFFFFF"/>
        <w:spacing w:before="40" w:after="12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856B4F7" w14:textId="0259BAC0" w:rsidR="007D5E97" w:rsidRPr="007D5E97" w:rsidRDefault="007D5E97" w:rsidP="007D5E97">
      <w:pPr>
        <w:spacing w:before="40" w:after="120" w:line="240" w:lineRule="auto"/>
        <w:rPr>
          <w:rFonts w:ascii="Calibri" w:hAnsi="Calibri" w:cs="Calibri"/>
          <w:sz w:val="24"/>
          <w:szCs w:val="24"/>
        </w:rPr>
      </w:pPr>
    </w:p>
    <w:p w14:paraId="2070971D" w14:textId="77777777" w:rsidR="009535AC" w:rsidRPr="007D5E97" w:rsidRDefault="009535AC" w:rsidP="007D5E97">
      <w:pPr>
        <w:spacing w:before="40" w:after="120" w:line="240" w:lineRule="auto"/>
        <w:rPr>
          <w:rFonts w:ascii="Calibri" w:hAnsi="Calibri" w:cs="Calibri"/>
          <w:sz w:val="24"/>
          <w:szCs w:val="24"/>
        </w:rPr>
      </w:pPr>
    </w:p>
    <w:sectPr w:rsidR="009535AC" w:rsidRPr="007D5E97" w:rsidSect="007D5E9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D0CEA" w14:textId="77777777" w:rsidR="00093879" w:rsidRDefault="00093879" w:rsidP="007D5E97">
      <w:pPr>
        <w:spacing w:after="0" w:line="240" w:lineRule="auto"/>
      </w:pPr>
      <w:r>
        <w:separator/>
      </w:r>
    </w:p>
  </w:endnote>
  <w:endnote w:type="continuationSeparator" w:id="0">
    <w:p w14:paraId="356A74CD" w14:textId="77777777" w:rsidR="00093879" w:rsidRDefault="00093879" w:rsidP="007D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0690073"/>
      <w:docPartObj>
        <w:docPartGallery w:val="Page Numbers (Bottom of Page)"/>
        <w:docPartUnique/>
      </w:docPartObj>
    </w:sdtPr>
    <w:sdtContent>
      <w:p w14:paraId="7CF476C8" w14:textId="62E33DB5" w:rsidR="007D5E97" w:rsidRDefault="007D5E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74E97E" w14:textId="77777777" w:rsidR="007D5E97" w:rsidRDefault="007D5E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BCB0D" w14:textId="77777777" w:rsidR="00093879" w:rsidRDefault="00093879" w:rsidP="007D5E97">
      <w:pPr>
        <w:spacing w:after="0" w:line="240" w:lineRule="auto"/>
      </w:pPr>
      <w:r>
        <w:separator/>
      </w:r>
    </w:p>
  </w:footnote>
  <w:footnote w:type="continuationSeparator" w:id="0">
    <w:p w14:paraId="66B64032" w14:textId="77777777" w:rsidR="00093879" w:rsidRDefault="00093879" w:rsidP="007D5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E2C29"/>
    <w:multiLevelType w:val="multilevel"/>
    <w:tmpl w:val="9EEE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D2"/>
    <w:multiLevelType w:val="multilevel"/>
    <w:tmpl w:val="0978A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663C4D"/>
    <w:multiLevelType w:val="multilevel"/>
    <w:tmpl w:val="349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92686"/>
    <w:multiLevelType w:val="multilevel"/>
    <w:tmpl w:val="571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B0170"/>
    <w:multiLevelType w:val="multilevel"/>
    <w:tmpl w:val="98FA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CB2216"/>
    <w:multiLevelType w:val="multilevel"/>
    <w:tmpl w:val="BE10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8F2CA3"/>
    <w:multiLevelType w:val="multilevel"/>
    <w:tmpl w:val="283A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47887"/>
    <w:multiLevelType w:val="multilevel"/>
    <w:tmpl w:val="4F0C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032A2C"/>
    <w:multiLevelType w:val="multilevel"/>
    <w:tmpl w:val="4240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F255B6"/>
    <w:multiLevelType w:val="multilevel"/>
    <w:tmpl w:val="F418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BE48B3"/>
    <w:multiLevelType w:val="multilevel"/>
    <w:tmpl w:val="6F2E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520112"/>
    <w:multiLevelType w:val="multilevel"/>
    <w:tmpl w:val="804E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2A340C"/>
    <w:multiLevelType w:val="multilevel"/>
    <w:tmpl w:val="FABC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532959"/>
    <w:multiLevelType w:val="multilevel"/>
    <w:tmpl w:val="FCE6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1233590">
    <w:abstractNumId w:val="5"/>
  </w:num>
  <w:num w:numId="2" w16cid:durableId="606039900">
    <w:abstractNumId w:val="9"/>
  </w:num>
  <w:num w:numId="3" w16cid:durableId="1449549105">
    <w:abstractNumId w:val="7"/>
  </w:num>
  <w:num w:numId="4" w16cid:durableId="404185355">
    <w:abstractNumId w:val="10"/>
  </w:num>
  <w:num w:numId="5" w16cid:durableId="1741517731">
    <w:abstractNumId w:val="3"/>
  </w:num>
  <w:num w:numId="6" w16cid:durableId="188110649">
    <w:abstractNumId w:val="11"/>
  </w:num>
  <w:num w:numId="7" w16cid:durableId="625628261">
    <w:abstractNumId w:val="12"/>
  </w:num>
  <w:num w:numId="8" w16cid:durableId="1644389773">
    <w:abstractNumId w:val="6"/>
  </w:num>
  <w:num w:numId="9" w16cid:durableId="266426832">
    <w:abstractNumId w:val="0"/>
  </w:num>
  <w:num w:numId="10" w16cid:durableId="1153834519">
    <w:abstractNumId w:val="2"/>
  </w:num>
  <w:num w:numId="11" w16cid:durableId="1989360210">
    <w:abstractNumId w:val="13"/>
  </w:num>
  <w:num w:numId="12" w16cid:durableId="1078558541">
    <w:abstractNumId w:val="4"/>
  </w:num>
  <w:num w:numId="13" w16cid:durableId="2075664148">
    <w:abstractNumId w:val="1"/>
  </w:num>
  <w:num w:numId="14" w16cid:durableId="10077498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E5"/>
    <w:rsid w:val="00093879"/>
    <w:rsid w:val="000C2C13"/>
    <w:rsid w:val="003A4476"/>
    <w:rsid w:val="004824C1"/>
    <w:rsid w:val="007604FF"/>
    <w:rsid w:val="007D5E97"/>
    <w:rsid w:val="009535AC"/>
    <w:rsid w:val="00A815C9"/>
    <w:rsid w:val="00BF7CCA"/>
    <w:rsid w:val="00FB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FA13"/>
  <w15:chartTrackingRefBased/>
  <w15:docId w15:val="{AA7D61A2-ACB3-4217-BB4C-173D8F9F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1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1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1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1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1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1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1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1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1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1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1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1F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1F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1F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1F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1F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1F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1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1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1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1F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1F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1F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F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1F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D5E9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5E9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D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D5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E97"/>
  </w:style>
  <w:style w:type="paragraph" w:styleId="Stopka">
    <w:name w:val="footer"/>
    <w:basedOn w:val="Normalny"/>
    <w:link w:val="StopkaZnak"/>
    <w:uiPriority w:val="99"/>
    <w:unhideWhenUsed/>
    <w:rsid w:val="007D5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697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Grodzicka</dc:creator>
  <cp:keywords/>
  <dc:description/>
  <cp:lastModifiedBy>Dominika Grodzicka</cp:lastModifiedBy>
  <cp:revision>3</cp:revision>
  <dcterms:created xsi:type="dcterms:W3CDTF">2025-01-14T06:17:00Z</dcterms:created>
  <dcterms:modified xsi:type="dcterms:W3CDTF">2025-01-14T06:29:00Z</dcterms:modified>
</cp:coreProperties>
</file>